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6EF48" w14:textId="718DC321" w:rsidR="0025675C" w:rsidRPr="00D43F84" w:rsidRDefault="00000000">
      <w:pPr>
        <w:spacing w:line="240" w:lineRule="auto"/>
        <w:rPr>
          <w:rFonts w:ascii="Verdana" w:eastAsia="Google Sans" w:hAnsi="Verdana" w:cs="Google Sans"/>
          <w:color w:val="222222"/>
          <w:sz w:val="20"/>
          <w:szCs w:val="20"/>
        </w:rPr>
      </w:pPr>
      <w:r w:rsidRPr="00D43F84">
        <w:rPr>
          <w:rFonts w:ascii="Verdana" w:eastAsia="Google Sans" w:hAnsi="Verdana" w:cs="Google Sans"/>
          <w:color w:val="222222"/>
          <w:sz w:val="20"/>
          <w:szCs w:val="20"/>
        </w:rPr>
        <w:t>Terra Curtis, Interim Director</w:t>
      </w:r>
    </w:p>
    <w:p w14:paraId="79667BA3" w14:textId="77777777" w:rsidR="0025675C" w:rsidRPr="00D43F84" w:rsidRDefault="00000000">
      <w:pPr>
        <w:shd w:val="clear" w:color="auto" w:fill="FFFFFF"/>
        <w:spacing w:line="240" w:lineRule="auto"/>
        <w:rPr>
          <w:rFonts w:ascii="Verdana" w:eastAsia="Google Sans" w:hAnsi="Verdana" w:cs="Google Sans"/>
          <w:color w:val="222222"/>
          <w:sz w:val="20"/>
          <w:szCs w:val="20"/>
        </w:rPr>
      </w:pPr>
      <w:r w:rsidRPr="00D43F84">
        <w:rPr>
          <w:rFonts w:ascii="Verdana" w:eastAsia="Google Sans" w:hAnsi="Verdana" w:cs="Google Sans"/>
          <w:color w:val="222222"/>
          <w:sz w:val="20"/>
          <w:szCs w:val="20"/>
        </w:rPr>
        <w:t>Consumer Protection and Enforcement Division</w:t>
      </w:r>
    </w:p>
    <w:p w14:paraId="6BA21E4A" w14:textId="77777777" w:rsidR="0025675C" w:rsidRPr="00D43F84" w:rsidRDefault="00000000">
      <w:pPr>
        <w:shd w:val="clear" w:color="auto" w:fill="FFFFFF"/>
        <w:spacing w:line="240" w:lineRule="auto"/>
        <w:rPr>
          <w:rFonts w:ascii="Verdana" w:eastAsia="Google Sans" w:hAnsi="Verdana" w:cs="Google Sans"/>
          <w:color w:val="222222"/>
          <w:sz w:val="20"/>
          <w:szCs w:val="20"/>
        </w:rPr>
      </w:pPr>
      <w:r w:rsidRPr="00D43F84">
        <w:rPr>
          <w:rFonts w:ascii="Verdana" w:eastAsia="Google Sans" w:hAnsi="Verdana" w:cs="Google Sans"/>
          <w:color w:val="222222"/>
          <w:sz w:val="20"/>
          <w:szCs w:val="20"/>
        </w:rPr>
        <w:t xml:space="preserve">California Public Utilities Commission </w:t>
      </w:r>
    </w:p>
    <w:p w14:paraId="4570E34F" w14:textId="77777777" w:rsidR="0025675C" w:rsidRPr="00D43F84" w:rsidRDefault="00000000">
      <w:pPr>
        <w:shd w:val="clear" w:color="auto" w:fill="FFFFFF"/>
        <w:spacing w:line="240" w:lineRule="auto"/>
        <w:rPr>
          <w:rFonts w:ascii="Verdana" w:eastAsia="Google Sans" w:hAnsi="Verdana" w:cs="Google Sans"/>
          <w:color w:val="222222"/>
          <w:sz w:val="20"/>
          <w:szCs w:val="20"/>
        </w:rPr>
      </w:pPr>
      <w:r w:rsidRPr="00D43F84">
        <w:rPr>
          <w:rFonts w:ascii="Verdana" w:eastAsia="Google Sans" w:hAnsi="Verdana" w:cs="Google Sans"/>
          <w:color w:val="222222"/>
          <w:sz w:val="20"/>
          <w:szCs w:val="20"/>
        </w:rPr>
        <w:t>505 Van Ness Avenue</w:t>
      </w:r>
    </w:p>
    <w:p w14:paraId="16CD333B" w14:textId="77777777" w:rsidR="0025675C" w:rsidRPr="00D43F84" w:rsidRDefault="00000000">
      <w:pPr>
        <w:shd w:val="clear" w:color="auto" w:fill="FFFFFF"/>
        <w:spacing w:line="240" w:lineRule="auto"/>
        <w:rPr>
          <w:rFonts w:ascii="Verdana" w:eastAsia="Google Sans" w:hAnsi="Verdana" w:cs="Google Sans"/>
          <w:color w:val="222222"/>
          <w:sz w:val="20"/>
          <w:szCs w:val="20"/>
        </w:rPr>
      </w:pPr>
      <w:r w:rsidRPr="00D43F84">
        <w:rPr>
          <w:rFonts w:ascii="Verdana" w:eastAsia="Google Sans" w:hAnsi="Verdana" w:cs="Google Sans"/>
          <w:color w:val="222222"/>
          <w:sz w:val="20"/>
          <w:szCs w:val="20"/>
        </w:rPr>
        <w:t>San Francisco, CA 94102-3214</w:t>
      </w:r>
    </w:p>
    <w:p w14:paraId="593316A1" w14:textId="77777777" w:rsidR="0025675C" w:rsidRPr="00D43F84" w:rsidRDefault="0025675C">
      <w:pPr>
        <w:spacing w:line="240" w:lineRule="auto"/>
        <w:rPr>
          <w:rFonts w:ascii="Verdana" w:eastAsia="Google Sans" w:hAnsi="Verdana" w:cs="Google Sans"/>
          <w:sz w:val="20"/>
          <w:szCs w:val="20"/>
        </w:rPr>
      </w:pPr>
    </w:p>
    <w:p w14:paraId="17F8012C" w14:textId="77777777" w:rsidR="0025675C" w:rsidRPr="00D43F84" w:rsidRDefault="00000000">
      <w:pPr>
        <w:spacing w:line="240" w:lineRule="auto"/>
        <w:rPr>
          <w:rFonts w:ascii="Verdana" w:eastAsia="Google Sans" w:hAnsi="Verdana" w:cs="Google Sans"/>
          <w:sz w:val="20"/>
          <w:szCs w:val="20"/>
        </w:rPr>
      </w:pPr>
      <w:r w:rsidRPr="00D43F84">
        <w:rPr>
          <w:rFonts w:ascii="Verdana" w:eastAsia="Google Sans" w:hAnsi="Verdana" w:cs="Google Sans"/>
          <w:sz w:val="20"/>
          <w:szCs w:val="20"/>
        </w:rPr>
        <w:t xml:space="preserve">RE:  Waymo Advice Letter 0002 (Tier 2) - CPUC Driverless Deployment Service Area Expansion </w:t>
      </w:r>
    </w:p>
    <w:p w14:paraId="2051B0EE" w14:textId="77777777" w:rsidR="0025675C" w:rsidRPr="00D43F84" w:rsidRDefault="0025675C">
      <w:pPr>
        <w:spacing w:line="240" w:lineRule="auto"/>
        <w:rPr>
          <w:rFonts w:ascii="Verdana" w:eastAsia="Google Sans" w:hAnsi="Verdana" w:cs="Google Sans"/>
          <w:sz w:val="20"/>
          <w:szCs w:val="20"/>
        </w:rPr>
      </w:pPr>
    </w:p>
    <w:p w14:paraId="78FD59EC" w14:textId="77777777" w:rsidR="0025675C" w:rsidRPr="00D43F84" w:rsidRDefault="00000000">
      <w:pPr>
        <w:spacing w:line="240" w:lineRule="auto"/>
        <w:rPr>
          <w:rFonts w:ascii="Verdana" w:eastAsia="Google Sans" w:hAnsi="Verdana" w:cs="Google Sans"/>
          <w:sz w:val="20"/>
          <w:szCs w:val="20"/>
        </w:rPr>
      </w:pPr>
      <w:r w:rsidRPr="00D43F84">
        <w:rPr>
          <w:rFonts w:ascii="Verdana" w:eastAsia="Google Sans" w:hAnsi="Verdana" w:cs="Google Sans"/>
          <w:sz w:val="20"/>
          <w:szCs w:val="20"/>
        </w:rPr>
        <w:t>Dear Director Curtis,</w:t>
      </w:r>
    </w:p>
    <w:p w14:paraId="19531CF8" w14:textId="6C490F34" w:rsidR="0025675C" w:rsidRPr="00D43F84" w:rsidRDefault="00000000" w:rsidP="00D43F84">
      <w:pPr>
        <w:spacing w:line="240" w:lineRule="auto"/>
        <w:ind w:firstLine="720"/>
        <w:rPr>
          <w:rFonts w:ascii="Verdana" w:eastAsia="Google Sans" w:hAnsi="Verdana" w:cs="Google Sans"/>
          <w:sz w:val="20"/>
          <w:szCs w:val="20"/>
        </w:rPr>
      </w:pPr>
      <w:r w:rsidRPr="00D43F84">
        <w:rPr>
          <w:rFonts w:ascii="Verdana" w:eastAsia="Google Sans" w:hAnsi="Verdana" w:cs="Google Sans"/>
          <w:sz w:val="20"/>
          <w:szCs w:val="20"/>
        </w:rPr>
        <w:t>On behalf of South Park Neighborhood Association</w:t>
      </w:r>
      <w:r w:rsidR="006775C1">
        <w:rPr>
          <w:rFonts w:ascii="Verdana" w:eastAsia="Google Sans" w:hAnsi="Verdana" w:cs="Google Sans"/>
          <w:sz w:val="20"/>
          <w:szCs w:val="20"/>
        </w:rPr>
        <w:t xml:space="preserve"> (</w:t>
      </w:r>
      <w:r w:rsidR="00046B0E">
        <w:rPr>
          <w:rFonts w:ascii="Verdana" w:eastAsia="Google Sans" w:hAnsi="Verdana" w:cs="Google Sans"/>
          <w:sz w:val="20"/>
          <w:szCs w:val="20"/>
        </w:rPr>
        <w:t xml:space="preserve">a </w:t>
      </w:r>
      <w:r w:rsidR="00046B0E">
        <w:rPr>
          <w:rFonts w:ascii="Aptos" w:hAnsi="Aptos"/>
          <w:color w:val="212121"/>
        </w:rPr>
        <w:t>501(c)(4) a California Nonprofit Mutual Benefits Corporation, representing many of the 11,000 residents residing in South Park</w:t>
      </w:r>
      <w:r w:rsidR="006775C1">
        <w:rPr>
          <w:rFonts w:ascii="Verdana" w:eastAsia="Google Sans" w:hAnsi="Verdana" w:cs="Google Sans"/>
          <w:sz w:val="20"/>
          <w:szCs w:val="20"/>
        </w:rPr>
        <w:t>)</w:t>
      </w:r>
      <w:r w:rsidRPr="00D43F84">
        <w:rPr>
          <w:rFonts w:ascii="Verdana" w:eastAsia="Google Sans" w:hAnsi="Verdana" w:cs="Google Sans"/>
          <w:sz w:val="20"/>
          <w:szCs w:val="20"/>
        </w:rPr>
        <w:t xml:space="preserve">, </w:t>
      </w:r>
      <w:r w:rsidR="00D43F84" w:rsidRPr="00D43F84">
        <w:rPr>
          <w:rFonts w:ascii="Verdana" w:eastAsia="Google Sans" w:hAnsi="Verdana" w:cs="Google Sans"/>
          <w:sz w:val="20"/>
          <w:szCs w:val="20"/>
        </w:rPr>
        <w:t>we</w:t>
      </w:r>
      <w:r w:rsidRPr="00D43F84">
        <w:rPr>
          <w:rFonts w:ascii="Verdana" w:eastAsia="Google Sans" w:hAnsi="Verdana" w:cs="Google Sans"/>
          <w:sz w:val="20"/>
          <w:szCs w:val="20"/>
        </w:rPr>
        <w:t xml:space="preserve"> would like to express our support for Waymo’s January 2024 application to expand its Waymo One autonomous vehicle service to Los Angeles. We see the benefit of further accessibility in our </w:t>
      </w:r>
      <w:r w:rsidR="00D43F84" w:rsidRPr="00D43F84">
        <w:rPr>
          <w:rFonts w:ascii="Verdana" w:eastAsia="Google Sans" w:hAnsi="Verdana" w:cs="Google Sans"/>
          <w:sz w:val="20"/>
          <w:szCs w:val="20"/>
        </w:rPr>
        <w:t>city and</w:t>
      </w:r>
      <w:r w:rsidRPr="00D43F84">
        <w:rPr>
          <w:rFonts w:ascii="Verdana" w:eastAsia="Google Sans" w:hAnsi="Verdana" w:cs="Google Sans"/>
          <w:sz w:val="20"/>
          <w:szCs w:val="20"/>
        </w:rPr>
        <w:t xml:space="preserve"> hope to make autonomous vehicles a reality for our </w:t>
      </w:r>
      <w:r w:rsidR="00D43F84" w:rsidRPr="00D43F84">
        <w:rPr>
          <w:rFonts w:ascii="Verdana" w:eastAsia="Google Sans" w:hAnsi="Verdana" w:cs="Google Sans"/>
          <w:sz w:val="20"/>
          <w:szCs w:val="20"/>
        </w:rPr>
        <w:t>residents</w:t>
      </w:r>
      <w:r w:rsidRPr="00D43F84">
        <w:rPr>
          <w:rFonts w:ascii="Verdana" w:eastAsia="Google Sans" w:hAnsi="Verdana" w:cs="Google Sans"/>
          <w:sz w:val="20"/>
          <w:szCs w:val="20"/>
        </w:rPr>
        <w:t xml:space="preserve">. </w:t>
      </w:r>
    </w:p>
    <w:p w14:paraId="248B2179" w14:textId="5EEE74BC" w:rsidR="0025675C" w:rsidRPr="00D43F84" w:rsidRDefault="00000000" w:rsidP="00D43F84">
      <w:pPr>
        <w:spacing w:line="240" w:lineRule="auto"/>
        <w:ind w:firstLine="720"/>
        <w:rPr>
          <w:rFonts w:ascii="Verdana" w:eastAsia="Google Sans" w:hAnsi="Verdana" w:cs="Google Sans"/>
          <w:sz w:val="20"/>
          <w:szCs w:val="20"/>
        </w:rPr>
      </w:pPr>
      <w:r w:rsidRPr="00D43F84">
        <w:rPr>
          <w:rFonts w:ascii="Verdana" w:eastAsia="Google Sans" w:hAnsi="Verdana" w:cs="Google Sans"/>
          <w:sz w:val="20"/>
          <w:szCs w:val="20"/>
        </w:rPr>
        <w:t>South Park Neighborhood Association</w:t>
      </w:r>
      <w:r w:rsidR="006775C1">
        <w:rPr>
          <w:rFonts w:ascii="Verdana" w:eastAsia="Google Sans" w:hAnsi="Verdana" w:cs="Google Sans"/>
          <w:sz w:val="20"/>
          <w:szCs w:val="20"/>
        </w:rPr>
        <w:t xml:space="preserve"> </w:t>
      </w:r>
      <w:r w:rsidRPr="00D43F84">
        <w:rPr>
          <w:rFonts w:ascii="Verdana" w:eastAsia="Google Sans" w:hAnsi="Verdana" w:cs="Google Sans"/>
          <w:sz w:val="20"/>
          <w:szCs w:val="20"/>
        </w:rPr>
        <w:t xml:space="preserve">in downtown Los Angeles is a group of residents and stakeholders focused on fostering community building, support for local businesses, and political advocacy for the betterment of our neighborhood. We are a group of volunteers living in, working in, and investing in our community. The Association creates a forum for neighbors to interact, share thoughts and concerns, and </w:t>
      </w:r>
      <w:r w:rsidR="00683E5E" w:rsidRPr="00D43F84">
        <w:rPr>
          <w:rFonts w:ascii="Verdana" w:eastAsia="Google Sans" w:hAnsi="Verdana" w:cs="Google Sans"/>
          <w:sz w:val="20"/>
          <w:szCs w:val="20"/>
        </w:rPr>
        <w:t>act</w:t>
      </w:r>
      <w:r w:rsidRPr="00D43F84">
        <w:rPr>
          <w:rFonts w:ascii="Verdana" w:eastAsia="Google Sans" w:hAnsi="Verdana" w:cs="Google Sans"/>
          <w:sz w:val="20"/>
          <w:szCs w:val="20"/>
        </w:rPr>
        <w:t xml:space="preserve"> for a safer environment and overall better community. We are an active local group of advocates</w:t>
      </w:r>
      <w:r w:rsidR="00D43F84" w:rsidRPr="00D43F84">
        <w:rPr>
          <w:rFonts w:ascii="Verdana" w:eastAsia="Google Sans" w:hAnsi="Verdana" w:cs="Google Sans"/>
          <w:sz w:val="20"/>
          <w:szCs w:val="20"/>
        </w:rPr>
        <w:t>.</w:t>
      </w:r>
    </w:p>
    <w:p w14:paraId="3139D4EC" w14:textId="01EA987A" w:rsidR="00D43F84" w:rsidRPr="00D43F84" w:rsidRDefault="00D43F84" w:rsidP="00D43F84">
      <w:pPr>
        <w:spacing w:line="240" w:lineRule="auto"/>
        <w:ind w:firstLine="720"/>
        <w:rPr>
          <w:rFonts w:ascii="Verdana" w:eastAsia="Google Sans" w:hAnsi="Verdana" w:cs="Google Sans"/>
          <w:sz w:val="20"/>
          <w:szCs w:val="20"/>
        </w:rPr>
      </w:pPr>
      <w:r w:rsidRPr="00D43F84">
        <w:rPr>
          <w:rFonts w:ascii="Verdana" w:eastAsia="Google Sans" w:hAnsi="Verdana" w:cs="Google Sans"/>
          <w:sz w:val="20"/>
          <w:szCs w:val="20"/>
        </w:rPr>
        <w:t>We featured Waymo at last year’s Earth Day event where residents learned about the service and viewed the Waymo car. A few months ago, two of our SPNA newsletter reporters took advantage of the trial offer to ride in Waymo and shared the review (a glowing review) of their experience</w:t>
      </w:r>
      <w:r w:rsidR="00827D43">
        <w:rPr>
          <w:rFonts w:ascii="Verdana" w:eastAsia="Google Sans" w:hAnsi="Verdana" w:cs="Google Sans"/>
          <w:sz w:val="20"/>
          <w:szCs w:val="20"/>
        </w:rPr>
        <w:t xml:space="preserve"> in our monthly newsletter</w:t>
      </w:r>
      <w:r w:rsidRPr="00D43F84">
        <w:rPr>
          <w:rFonts w:ascii="Verdana" w:eastAsia="Google Sans" w:hAnsi="Verdana" w:cs="Google Sans"/>
          <w:sz w:val="20"/>
          <w:szCs w:val="20"/>
        </w:rPr>
        <w:t>.</w:t>
      </w:r>
    </w:p>
    <w:p w14:paraId="14BBCDA2" w14:textId="18CFF8CA" w:rsidR="0025675C" w:rsidRPr="00D43F84" w:rsidRDefault="00000000" w:rsidP="00D43F84">
      <w:pPr>
        <w:spacing w:line="240" w:lineRule="auto"/>
        <w:ind w:firstLine="720"/>
        <w:rPr>
          <w:rFonts w:ascii="Verdana" w:eastAsia="Google Sans" w:hAnsi="Verdana" w:cs="Google Sans"/>
          <w:sz w:val="20"/>
          <w:szCs w:val="20"/>
        </w:rPr>
      </w:pPr>
      <w:r w:rsidRPr="00D43F84">
        <w:rPr>
          <w:rFonts w:ascii="Verdana" w:eastAsia="Google Sans" w:hAnsi="Verdana" w:cs="Google Sans"/>
          <w:sz w:val="20"/>
          <w:szCs w:val="20"/>
        </w:rPr>
        <w:t>We believe that Waymo can be a complementary force to our efforts, as their mission aligns with ours. Waymo hopes to create safer roadways</w:t>
      </w:r>
      <w:r w:rsidR="00D43F84" w:rsidRPr="00D43F84">
        <w:rPr>
          <w:rFonts w:ascii="Verdana" w:eastAsia="Google Sans" w:hAnsi="Verdana" w:cs="Google Sans"/>
          <w:sz w:val="20"/>
          <w:szCs w:val="20"/>
        </w:rPr>
        <w:t xml:space="preserve"> for vehicles and pedestrians (downtown has a lot of pedestrians)</w:t>
      </w:r>
      <w:r w:rsidRPr="00D43F84">
        <w:rPr>
          <w:rFonts w:ascii="Verdana" w:eastAsia="Google Sans" w:hAnsi="Verdana" w:cs="Google Sans"/>
          <w:sz w:val="20"/>
          <w:szCs w:val="20"/>
        </w:rPr>
        <w:t xml:space="preserve"> and offer an easier, safer, and more equitable method of transportation across the cities in which it operates. We believe that there is a need for this type of solution in our community and beyond.</w:t>
      </w:r>
    </w:p>
    <w:p w14:paraId="545D3B9A" w14:textId="50E7EE06" w:rsidR="0025675C" w:rsidRPr="00D43F84" w:rsidRDefault="00000000" w:rsidP="00D43F84">
      <w:pPr>
        <w:spacing w:line="240" w:lineRule="auto"/>
        <w:ind w:firstLine="720"/>
        <w:rPr>
          <w:rFonts w:ascii="Verdana" w:eastAsia="Google Sans" w:hAnsi="Verdana" w:cs="Google Sans"/>
          <w:sz w:val="20"/>
          <w:szCs w:val="20"/>
        </w:rPr>
      </w:pPr>
      <w:r w:rsidRPr="00D43F84">
        <w:rPr>
          <w:rFonts w:ascii="Verdana" w:eastAsia="Google Sans" w:hAnsi="Verdana" w:cs="Google Sans"/>
          <w:sz w:val="20"/>
          <w:szCs w:val="20"/>
        </w:rPr>
        <w:t>Transportation remains a challenge for many living in Los Angeles, and it is our belief that a service like Waymo One can help fill that gap. Waymo’s autonomous vehicles provide a safe, accommodating</w:t>
      </w:r>
      <w:r w:rsidR="00D43F84" w:rsidRPr="00D43F84">
        <w:rPr>
          <w:rFonts w:ascii="Verdana" w:eastAsia="Google Sans" w:hAnsi="Verdana" w:cs="Google Sans"/>
          <w:sz w:val="20"/>
          <w:szCs w:val="20"/>
        </w:rPr>
        <w:t xml:space="preserve"> ride for</w:t>
      </w:r>
      <w:r w:rsidRPr="00D43F84">
        <w:rPr>
          <w:rFonts w:ascii="Verdana" w:eastAsia="Google Sans" w:hAnsi="Verdana" w:cs="Google Sans"/>
          <w:sz w:val="20"/>
          <w:szCs w:val="20"/>
        </w:rPr>
        <w:t xml:space="preserve"> a variety of accessibility needs. We support Waymo’s commercial operations in Los Angeles and hope that the service will provide more individuals with a method of transportation that they can rely on</w:t>
      </w:r>
      <w:r w:rsidR="00D43F84" w:rsidRPr="00D43F84">
        <w:rPr>
          <w:rFonts w:ascii="Verdana" w:eastAsia="Google Sans" w:hAnsi="Verdana" w:cs="Google Sans"/>
          <w:sz w:val="20"/>
          <w:szCs w:val="20"/>
        </w:rPr>
        <w:t xml:space="preserve"> even when using other transit methods but needing transportation the first or last mile of the trip.</w:t>
      </w:r>
    </w:p>
    <w:p w14:paraId="64E308C6" w14:textId="77777777" w:rsidR="0025675C" w:rsidRPr="00D43F84" w:rsidRDefault="00000000" w:rsidP="00D43F84">
      <w:pPr>
        <w:spacing w:line="240" w:lineRule="auto"/>
        <w:ind w:firstLine="720"/>
        <w:rPr>
          <w:rFonts w:ascii="Verdana" w:eastAsia="Google Sans" w:hAnsi="Verdana" w:cs="Google Sans"/>
          <w:sz w:val="20"/>
          <w:szCs w:val="20"/>
        </w:rPr>
      </w:pPr>
      <w:r w:rsidRPr="00D43F84">
        <w:rPr>
          <w:rFonts w:ascii="Verdana" w:eastAsia="Google Sans" w:hAnsi="Verdana" w:cs="Google Sans"/>
          <w:sz w:val="20"/>
          <w:szCs w:val="20"/>
        </w:rPr>
        <w:t xml:space="preserve">South Park Neighborhood Association urges the Commission to grant Waymo’s application approval. Autonomous vehicles are quickly becoming a part of day-to-day life for many in California and other cities across the country, and we hope that the residents of Los Angeles are given the opportunity to benefit from this technology as well. </w:t>
      </w:r>
    </w:p>
    <w:p w14:paraId="74D47ED9" w14:textId="77777777" w:rsidR="0025675C" w:rsidRPr="00D43F84" w:rsidRDefault="0025675C">
      <w:pPr>
        <w:spacing w:line="240" w:lineRule="auto"/>
        <w:rPr>
          <w:rFonts w:ascii="Verdana" w:eastAsia="Google Sans" w:hAnsi="Verdana" w:cs="Google Sans"/>
          <w:sz w:val="20"/>
          <w:szCs w:val="20"/>
        </w:rPr>
      </w:pPr>
    </w:p>
    <w:p w14:paraId="5B5A7CC5" w14:textId="77777777" w:rsidR="0025675C" w:rsidRDefault="00000000">
      <w:pPr>
        <w:spacing w:line="240" w:lineRule="auto"/>
        <w:rPr>
          <w:rFonts w:ascii="Verdana" w:eastAsia="Google Sans" w:hAnsi="Verdana" w:cs="Google Sans"/>
          <w:sz w:val="20"/>
          <w:szCs w:val="20"/>
        </w:rPr>
      </w:pPr>
      <w:r w:rsidRPr="00D43F84">
        <w:rPr>
          <w:rFonts w:ascii="Verdana" w:eastAsia="Google Sans" w:hAnsi="Verdana" w:cs="Google Sans"/>
          <w:sz w:val="20"/>
          <w:szCs w:val="20"/>
        </w:rPr>
        <w:t>Sincerely,</w:t>
      </w:r>
    </w:p>
    <w:p w14:paraId="40B0430F" w14:textId="137929A8" w:rsidR="008E44C9" w:rsidRPr="00D43F84" w:rsidRDefault="008E44C9">
      <w:pPr>
        <w:spacing w:line="240" w:lineRule="auto"/>
        <w:rPr>
          <w:rFonts w:ascii="Verdana" w:eastAsia="Google Sans" w:hAnsi="Verdana" w:cs="Google Sans"/>
          <w:sz w:val="20"/>
          <w:szCs w:val="20"/>
        </w:rPr>
      </w:pPr>
      <w:r>
        <w:rPr>
          <w:rFonts w:ascii="Verdana" w:eastAsia="Google Sans" w:hAnsi="Verdana" w:cs="Google Sans"/>
          <w:sz w:val="20"/>
          <w:szCs w:val="20"/>
        </w:rPr>
        <w:t>South Park Neighborhood Association</w:t>
      </w:r>
    </w:p>
    <w:p w14:paraId="3971766C" w14:textId="69A21821" w:rsidR="0025675C" w:rsidRPr="007A2254" w:rsidRDefault="00D43F84">
      <w:pPr>
        <w:spacing w:line="240" w:lineRule="auto"/>
        <w:rPr>
          <w:rFonts w:ascii="Zapfino" w:eastAsia="Google Sans" w:hAnsi="Zapfino" w:cs="Google Sans"/>
          <w:sz w:val="20"/>
          <w:szCs w:val="20"/>
        </w:rPr>
      </w:pPr>
      <w:r w:rsidRPr="00D43F84">
        <w:rPr>
          <w:rFonts w:ascii="Verdana" w:eastAsia="Google Sans" w:hAnsi="Verdana" w:cs="Google Sans"/>
          <w:sz w:val="20"/>
          <w:szCs w:val="20"/>
        </w:rPr>
        <w:t>Marty Gold</w:t>
      </w:r>
      <w:r w:rsidR="004030D7">
        <w:rPr>
          <w:rFonts w:ascii="Verdana" w:eastAsia="Google Sans" w:hAnsi="Verdana" w:cs="Google Sans"/>
          <w:sz w:val="20"/>
          <w:szCs w:val="20"/>
        </w:rPr>
        <w:t>b</w:t>
      </w:r>
      <w:r w:rsidRPr="00D43F84">
        <w:rPr>
          <w:rFonts w:ascii="Verdana" w:eastAsia="Google Sans" w:hAnsi="Verdana" w:cs="Google Sans"/>
          <w:sz w:val="20"/>
          <w:szCs w:val="20"/>
        </w:rPr>
        <w:t>erg, President</w:t>
      </w:r>
      <w:r w:rsidR="007A2254">
        <w:rPr>
          <w:rFonts w:ascii="Verdana" w:eastAsia="Google Sans" w:hAnsi="Verdana" w:cs="Google Sans"/>
          <w:sz w:val="20"/>
          <w:szCs w:val="20"/>
        </w:rPr>
        <w:t xml:space="preserve"> </w:t>
      </w:r>
      <w:r w:rsidR="007A2254" w:rsidRPr="007A2254">
        <w:rPr>
          <w:rFonts w:ascii="Apple Chancery" w:eastAsia="Google Sans" w:hAnsi="Apple Chancery" w:cs="Apple Chancery" w:hint="cs"/>
          <w:sz w:val="24"/>
          <w:szCs w:val="24"/>
        </w:rPr>
        <w:t>Marty Goldberg</w:t>
      </w:r>
      <w:r w:rsidR="007A2254" w:rsidRPr="007A2254">
        <w:rPr>
          <w:rFonts w:ascii="Verdana" w:eastAsia="Google Sans" w:hAnsi="Verdana" w:cs="Google Sans"/>
          <w:sz w:val="24"/>
          <w:szCs w:val="24"/>
        </w:rPr>
        <w:t xml:space="preserve"> </w:t>
      </w:r>
    </w:p>
    <w:p w14:paraId="3EC30662" w14:textId="69C3CFB4" w:rsidR="00D43F84" w:rsidRPr="007A2254" w:rsidRDefault="00D43F84">
      <w:pPr>
        <w:spacing w:line="240" w:lineRule="auto"/>
        <w:rPr>
          <w:rFonts w:ascii="Zapfino" w:eastAsia="Google Sans" w:hAnsi="Zapfino" w:cs="Google Sans"/>
          <w:sz w:val="16"/>
          <w:szCs w:val="16"/>
        </w:rPr>
      </w:pPr>
      <w:r w:rsidRPr="00D43F84">
        <w:rPr>
          <w:rFonts w:ascii="Verdana" w:eastAsia="Google Sans" w:hAnsi="Verdana" w:cs="Google Sans"/>
          <w:sz w:val="20"/>
          <w:szCs w:val="20"/>
        </w:rPr>
        <w:t>Michael Robleto, Vice-President</w:t>
      </w:r>
      <w:r w:rsidR="007A2254">
        <w:rPr>
          <w:rFonts w:ascii="Verdana" w:eastAsia="Google Sans" w:hAnsi="Verdana" w:cs="Google Sans"/>
          <w:sz w:val="20"/>
          <w:szCs w:val="20"/>
        </w:rPr>
        <w:t xml:space="preserve"> </w:t>
      </w:r>
      <w:r w:rsidR="007A2254" w:rsidRPr="007A2254">
        <w:rPr>
          <w:rFonts w:ascii="Zapfino" w:eastAsia="Google Sans" w:hAnsi="Zapfino" w:cs="Google Sans"/>
          <w:sz w:val="16"/>
          <w:szCs w:val="16"/>
        </w:rPr>
        <w:t>Michael Robleto</w:t>
      </w:r>
    </w:p>
    <w:p w14:paraId="619B0CAC" w14:textId="64C4046A" w:rsidR="00D43F84" w:rsidRPr="007A2254" w:rsidRDefault="00D43F84">
      <w:pPr>
        <w:spacing w:line="240" w:lineRule="auto"/>
        <w:rPr>
          <w:rFonts w:ascii="Brush Script MT" w:eastAsia="Brush Script MT" w:hAnsi="Brush Script MT" w:cs="Brush Script MT"/>
          <w:sz w:val="20"/>
          <w:szCs w:val="20"/>
        </w:rPr>
      </w:pPr>
      <w:r w:rsidRPr="00D43F84">
        <w:rPr>
          <w:rFonts w:ascii="Verdana" w:eastAsia="Google Sans" w:hAnsi="Verdana" w:cs="Google Sans"/>
          <w:sz w:val="20"/>
          <w:szCs w:val="20"/>
        </w:rPr>
        <w:t>Debra Shrout, Vice-President</w:t>
      </w:r>
      <w:r w:rsidR="007A2254">
        <w:rPr>
          <w:rFonts w:ascii="Verdana" w:eastAsia="Google Sans" w:hAnsi="Verdana" w:cs="Google Sans"/>
          <w:sz w:val="20"/>
          <w:szCs w:val="20"/>
        </w:rPr>
        <w:t xml:space="preserve"> </w:t>
      </w:r>
      <w:r w:rsidR="007A2254" w:rsidRPr="007A2254">
        <w:rPr>
          <w:rFonts w:ascii="Fairwater Script" w:eastAsia="Brush Script MT" w:hAnsi="Fairwater Script" w:cs="Brush Script MT"/>
          <w:sz w:val="28"/>
          <w:szCs w:val="28"/>
        </w:rPr>
        <w:t>Debra Shrout</w:t>
      </w:r>
    </w:p>
    <w:p w14:paraId="50D8D371" w14:textId="52480144" w:rsidR="0025675C" w:rsidRPr="00D43F84" w:rsidRDefault="00000000">
      <w:pPr>
        <w:spacing w:line="240" w:lineRule="auto"/>
        <w:rPr>
          <w:rFonts w:ascii="Verdana" w:eastAsia="Google Sans" w:hAnsi="Verdana" w:cs="Google Sans"/>
          <w:sz w:val="20"/>
          <w:szCs w:val="20"/>
        </w:rPr>
      </w:pPr>
      <w:hyperlink r:id="rId6" w:history="1">
        <w:r w:rsidR="00D43F84" w:rsidRPr="00D43F84">
          <w:rPr>
            <w:rStyle w:val="Hyperlink"/>
            <w:rFonts w:ascii="Verdana" w:eastAsia="Google Sans" w:hAnsi="Verdana" w:cs="Google Sans"/>
            <w:sz w:val="20"/>
            <w:szCs w:val="20"/>
          </w:rPr>
          <w:t>spandtla@gmail.com</w:t>
        </w:r>
      </w:hyperlink>
      <w:r w:rsidR="00D43F84" w:rsidRPr="00D43F84">
        <w:rPr>
          <w:rFonts w:ascii="Verdana" w:eastAsia="Google Sans" w:hAnsi="Verdana" w:cs="Google Sans"/>
          <w:sz w:val="20"/>
          <w:szCs w:val="20"/>
        </w:rPr>
        <w:t xml:space="preserve"> </w:t>
      </w:r>
    </w:p>
    <w:sectPr w:rsidR="0025675C" w:rsidRPr="00D43F84">
      <w:headerReference w:type="default" r:id="rId7"/>
      <w:headerReference w:type="first" r:id="rId8"/>
      <w:footerReference w:type="first" r:id="rId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1DC81" w14:textId="77777777" w:rsidR="00AC1E62" w:rsidRDefault="00AC1E62">
      <w:pPr>
        <w:spacing w:line="240" w:lineRule="auto"/>
      </w:pPr>
      <w:r>
        <w:separator/>
      </w:r>
    </w:p>
  </w:endnote>
  <w:endnote w:type="continuationSeparator" w:id="0">
    <w:p w14:paraId="10437607" w14:textId="77777777" w:rsidR="00AC1E62" w:rsidRDefault="00AC1E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oogle San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Zapfino">
    <w:panose1 w:val="03030300040707070C03"/>
    <w:charset w:val="4D"/>
    <w:family w:val="script"/>
    <w:pitch w:val="variable"/>
    <w:sig w:usb0="80000067" w:usb1="40000041" w:usb2="00000000" w:usb3="00000000" w:csb0="00000093" w:csb1="00000000"/>
  </w:font>
  <w:font w:name="Apple Chancery">
    <w:altName w:val="APPLE CHANCERY"/>
    <w:panose1 w:val="03020702040506060504"/>
    <w:charset w:val="B1"/>
    <w:family w:val="script"/>
    <w:pitch w:val="variable"/>
    <w:sig w:usb0="80000867" w:usb1="00000003" w:usb2="00000000" w:usb3="00000000" w:csb0="000001F3" w:csb1="00000000"/>
  </w:font>
  <w:font w:name="Brush Script MT">
    <w:panose1 w:val="03060802040406070304"/>
    <w:charset w:val="86"/>
    <w:family w:val="script"/>
    <w:pitch w:val="variable"/>
    <w:sig w:usb0="00000001" w:usb1="080E0000" w:usb2="00000010" w:usb3="00000000" w:csb0="0025003B" w:csb1="00000000"/>
  </w:font>
  <w:font w:name="Fairwater Script">
    <w:panose1 w:val="02000507000000020003"/>
    <w:charset w:val="00"/>
    <w:family w:val="auto"/>
    <w:pitch w:val="variable"/>
    <w:sig w:usb0="A000002F" w:usb1="1000004B"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9542" w14:textId="77777777" w:rsidR="0025675C" w:rsidRDefault="002567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C4529" w14:textId="77777777" w:rsidR="00AC1E62" w:rsidRDefault="00AC1E62">
      <w:pPr>
        <w:spacing w:line="240" w:lineRule="auto"/>
      </w:pPr>
      <w:r>
        <w:separator/>
      </w:r>
    </w:p>
  </w:footnote>
  <w:footnote w:type="continuationSeparator" w:id="0">
    <w:p w14:paraId="2E460F8C" w14:textId="77777777" w:rsidR="00AC1E62" w:rsidRDefault="00AC1E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C0306" w14:textId="77777777" w:rsidR="0025675C" w:rsidRDefault="002567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10059" w14:textId="77777777" w:rsidR="0025675C" w:rsidRDefault="00000000">
    <w:pPr>
      <w:jc w:val="center"/>
    </w:pPr>
    <w:r>
      <w:rPr>
        <w:noProof/>
      </w:rPr>
      <w:drawing>
        <wp:inline distT="114300" distB="114300" distL="114300" distR="114300" wp14:anchorId="12F0F152" wp14:editId="4066804D">
          <wp:extent cx="2224088" cy="907791"/>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224088" cy="907791"/>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75C"/>
    <w:rsid w:val="00046B0E"/>
    <w:rsid w:val="000853EE"/>
    <w:rsid w:val="001B4626"/>
    <w:rsid w:val="001C3C9B"/>
    <w:rsid w:val="001F767B"/>
    <w:rsid w:val="0025675C"/>
    <w:rsid w:val="002C1CD9"/>
    <w:rsid w:val="004030D7"/>
    <w:rsid w:val="00441504"/>
    <w:rsid w:val="00592D1E"/>
    <w:rsid w:val="006775C1"/>
    <w:rsid w:val="00683E5E"/>
    <w:rsid w:val="007A2254"/>
    <w:rsid w:val="00827D43"/>
    <w:rsid w:val="008E44C9"/>
    <w:rsid w:val="00AC1E62"/>
    <w:rsid w:val="00C650D4"/>
    <w:rsid w:val="00D43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924CCE"/>
  <w15:docId w15:val="{08F08B18-8E73-3044-8EC5-97F8056A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D43F84"/>
    <w:rPr>
      <w:color w:val="0000FF" w:themeColor="hyperlink"/>
      <w:u w:val="single"/>
    </w:rPr>
  </w:style>
  <w:style w:type="character" w:styleId="UnresolvedMention">
    <w:name w:val="Unresolved Mention"/>
    <w:basedOn w:val="DefaultParagraphFont"/>
    <w:uiPriority w:val="99"/>
    <w:semiHidden/>
    <w:unhideWhenUsed/>
    <w:rsid w:val="00D43F84"/>
    <w:rPr>
      <w:color w:val="605E5C"/>
      <w:shd w:val="clear" w:color="auto" w:fill="E1DFDD"/>
    </w:rPr>
  </w:style>
  <w:style w:type="character" w:styleId="FollowedHyperlink">
    <w:name w:val="FollowedHyperlink"/>
    <w:basedOn w:val="DefaultParagraphFont"/>
    <w:uiPriority w:val="99"/>
    <w:semiHidden/>
    <w:unhideWhenUsed/>
    <w:rsid w:val="00D43F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pandtla@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8" ma:contentTypeDescription="Create a new document." ma:contentTypeScope="" ma:versionID="7b7d95eed8e4e569ce4218f0677b5213">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a38d070a6df086075814fe1642bec8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3F9094-FA5C-4621-9A0C-43C25863B403}"/>
</file>

<file path=customXml/itemProps2.xml><?xml version="1.0" encoding="utf-8"?>
<ds:datastoreItem xmlns:ds="http://schemas.openxmlformats.org/officeDocument/2006/customXml" ds:itemID="{DCB8F597-B577-4FE2-BE81-B5ECE393974B}"/>
</file>

<file path=docProps/app.xml><?xml version="1.0" encoding="utf-8"?>
<Properties xmlns="http://schemas.openxmlformats.org/officeDocument/2006/extended-properties" xmlns:vt="http://schemas.openxmlformats.org/officeDocument/2006/docPropsVTypes">
  <Template>Normal.dotm</Template>
  <TotalTime>12</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Debra Shrout</cp:lastModifiedBy>
  <cp:revision>11</cp:revision>
  <cp:lastPrinted>2024-01-23T21:53:00Z</cp:lastPrinted>
  <dcterms:created xsi:type="dcterms:W3CDTF">2024-01-23T21:53:00Z</dcterms:created>
  <dcterms:modified xsi:type="dcterms:W3CDTF">2024-01-26T21:41:00Z</dcterms:modified>
</cp:coreProperties>
</file>